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AE" w:rsidRDefault="00037CAE" w:rsidP="006E4B46">
      <w:pPr>
        <w:tabs>
          <w:tab w:val="center" w:pos="5040"/>
        </w:tabs>
        <w:spacing w:after="0"/>
        <w:jc w:val="center"/>
        <w:rPr>
          <w:rStyle w:val="Body"/>
          <w:b/>
          <w:caps/>
          <w:sz w:val="28"/>
          <w:szCs w:val="28"/>
        </w:rPr>
      </w:pPr>
      <w:bookmarkStart w:id="0" w:name="_GoBack"/>
      <w:bookmarkEnd w:id="0"/>
      <w:r w:rsidRPr="00EA359F">
        <w:rPr>
          <w:rStyle w:val="Body"/>
          <w:b/>
          <w:caps/>
          <w:sz w:val="28"/>
          <w:szCs w:val="28"/>
        </w:rPr>
        <w:t>Summary of Tips for Forming an Energy Team</w:t>
      </w:r>
    </w:p>
    <w:p w:rsidR="006E4B46" w:rsidRPr="006E4B46" w:rsidRDefault="006E4B46" w:rsidP="006E4B46">
      <w:pPr>
        <w:pStyle w:val="Subheadinfo"/>
        <w:spacing w:after="240"/>
        <w:ind w:left="0"/>
        <w:rPr>
          <w:rStyle w:val="Body"/>
          <w:b w:val="0"/>
          <w:bCs w:val="0"/>
          <w:i w:val="0"/>
          <w:iCs w:val="0"/>
          <w:sz w:val="28"/>
        </w:rPr>
      </w:pPr>
      <w:r w:rsidRPr="0035549D">
        <w:rPr>
          <w:rStyle w:val="Headinfo"/>
        </w:rPr>
        <w:t>[Organization Name] – [Facility Name]</w:t>
      </w:r>
    </w:p>
    <w:p w:rsidR="00037CAE" w:rsidRPr="00EA359F" w:rsidRDefault="00037CAE" w:rsidP="00EA359F">
      <w:pPr>
        <w:pStyle w:val="ListParagraph"/>
        <w:numPr>
          <w:ilvl w:val="0"/>
          <w:numId w:val="2"/>
        </w:numPr>
        <w:ind w:left="1354" w:hanging="1354"/>
        <w:rPr>
          <w:rStyle w:val="Body"/>
        </w:rPr>
      </w:pPr>
      <w:r w:rsidRPr="00EA359F">
        <w:rPr>
          <w:rStyle w:val="Body"/>
        </w:rPr>
        <w:t>Identify the members needed for your energy team, usually including some or all of the following:</w:t>
      </w:r>
    </w:p>
    <w:tbl>
      <w:tblPr>
        <w:tblStyle w:val="TableGrid"/>
        <w:tblW w:w="0" w:type="auto"/>
        <w:tblInd w:w="1458" w:type="dxa"/>
        <w:tblLook w:val="04A0"/>
      </w:tblPr>
      <w:tblGrid>
        <w:gridCol w:w="3024"/>
        <w:gridCol w:w="5094"/>
      </w:tblGrid>
      <w:tr w:rsidR="00037CAE" w:rsidRPr="00EA359F" w:rsidTr="006E4B46">
        <w:trPr>
          <w:trHeight w:val="377"/>
        </w:trPr>
        <w:tc>
          <w:tcPr>
            <w:tcW w:w="3078" w:type="dxa"/>
            <w:shd w:val="clear" w:color="auto" w:fill="8CC64F"/>
            <w:vAlign w:val="center"/>
          </w:tcPr>
          <w:p w:rsidR="00037CAE" w:rsidRPr="00BB504E" w:rsidRDefault="00037CAE" w:rsidP="006E4B46">
            <w:pPr>
              <w:rPr>
                <w:rStyle w:val="Body"/>
                <w:b/>
                <w:color w:val="FFFFFF" w:themeColor="background1"/>
              </w:rPr>
            </w:pPr>
            <w:r w:rsidRPr="00BB504E">
              <w:rPr>
                <w:rStyle w:val="Body"/>
                <w:b/>
                <w:color w:val="FFFFFF" w:themeColor="background1"/>
              </w:rPr>
              <w:t>Type of job responsibility</w:t>
            </w:r>
          </w:p>
        </w:tc>
        <w:tc>
          <w:tcPr>
            <w:tcW w:w="5220" w:type="dxa"/>
            <w:shd w:val="clear" w:color="auto" w:fill="8CC64F"/>
            <w:vAlign w:val="center"/>
          </w:tcPr>
          <w:p w:rsidR="00037CAE" w:rsidRPr="00BB504E" w:rsidRDefault="00037CAE" w:rsidP="006E4B46">
            <w:pPr>
              <w:rPr>
                <w:rStyle w:val="Body"/>
                <w:b/>
                <w:color w:val="FFFFFF" w:themeColor="background1"/>
              </w:rPr>
            </w:pPr>
            <w:r w:rsidRPr="00BB504E">
              <w:rPr>
                <w:rStyle w:val="Body"/>
                <w:b/>
                <w:color w:val="FFFFFF" w:themeColor="background1"/>
              </w:rPr>
              <w:t>Requirements</w:t>
            </w:r>
          </w:p>
        </w:tc>
      </w:tr>
      <w:tr w:rsidR="00037CAE" w:rsidRPr="00EA359F" w:rsidTr="00C023F3">
        <w:tc>
          <w:tcPr>
            <w:tcW w:w="3078" w:type="dxa"/>
          </w:tcPr>
          <w:p w:rsidR="00037CAE" w:rsidRPr="00EA359F" w:rsidRDefault="00037CAE" w:rsidP="00C023F3">
            <w:pPr>
              <w:rPr>
                <w:rStyle w:val="Body"/>
              </w:rPr>
            </w:pPr>
            <w:r w:rsidRPr="00EA359F">
              <w:rPr>
                <w:rStyle w:val="Body"/>
              </w:rPr>
              <w:t>Production or maintenance</w:t>
            </w:r>
          </w:p>
        </w:tc>
        <w:tc>
          <w:tcPr>
            <w:tcW w:w="5220" w:type="dxa"/>
          </w:tcPr>
          <w:p w:rsidR="00037CAE" w:rsidRPr="00EA359F" w:rsidRDefault="00037CAE" w:rsidP="00C023F3">
            <w:pPr>
              <w:rPr>
                <w:rStyle w:val="Body"/>
              </w:rPr>
            </w:pPr>
            <w:r w:rsidRPr="00EA359F">
              <w:rPr>
                <w:rStyle w:val="Body"/>
              </w:rPr>
              <w:t>Production equipment and processes knowledge</w:t>
            </w:r>
          </w:p>
        </w:tc>
      </w:tr>
      <w:tr w:rsidR="00037CAE" w:rsidRPr="00EA359F" w:rsidTr="00C023F3">
        <w:tc>
          <w:tcPr>
            <w:tcW w:w="3078" w:type="dxa"/>
          </w:tcPr>
          <w:p w:rsidR="00037CAE" w:rsidRPr="00EA359F" w:rsidRDefault="00037CAE" w:rsidP="00C023F3">
            <w:pPr>
              <w:rPr>
                <w:rStyle w:val="Body"/>
              </w:rPr>
            </w:pPr>
            <w:r w:rsidRPr="00EA359F">
              <w:rPr>
                <w:rStyle w:val="Body"/>
              </w:rPr>
              <w:t>Financial or accounting</w:t>
            </w:r>
          </w:p>
        </w:tc>
        <w:tc>
          <w:tcPr>
            <w:tcW w:w="5220" w:type="dxa"/>
          </w:tcPr>
          <w:p w:rsidR="00037CAE" w:rsidRPr="00EA359F" w:rsidRDefault="00037CAE" w:rsidP="00C023F3">
            <w:pPr>
              <w:pStyle w:val="ListParagraph"/>
              <w:ind w:left="0"/>
              <w:rPr>
                <w:rStyle w:val="Body"/>
              </w:rPr>
            </w:pPr>
            <w:r w:rsidRPr="00EA359F">
              <w:rPr>
                <w:rStyle w:val="Body"/>
              </w:rPr>
              <w:t>Familiarity with bills, financial resources</w:t>
            </w:r>
          </w:p>
        </w:tc>
      </w:tr>
      <w:tr w:rsidR="00037CAE" w:rsidRPr="00EA359F" w:rsidTr="00C023F3">
        <w:tc>
          <w:tcPr>
            <w:tcW w:w="3078" w:type="dxa"/>
          </w:tcPr>
          <w:p w:rsidR="00037CAE" w:rsidRPr="00EA359F" w:rsidRDefault="00037CAE" w:rsidP="00C023F3">
            <w:pPr>
              <w:rPr>
                <w:rStyle w:val="Body"/>
              </w:rPr>
            </w:pPr>
            <w:r w:rsidRPr="00EA359F">
              <w:rPr>
                <w:rStyle w:val="Body"/>
              </w:rPr>
              <w:t>Data handling</w:t>
            </w:r>
          </w:p>
        </w:tc>
        <w:tc>
          <w:tcPr>
            <w:tcW w:w="5220" w:type="dxa"/>
          </w:tcPr>
          <w:p w:rsidR="00037CAE" w:rsidRPr="00EA359F" w:rsidRDefault="00037CAE" w:rsidP="00C023F3">
            <w:pPr>
              <w:pStyle w:val="ListParagraph"/>
              <w:ind w:left="0"/>
              <w:rPr>
                <w:rStyle w:val="Body"/>
              </w:rPr>
            </w:pPr>
            <w:r w:rsidRPr="00EA359F">
              <w:rPr>
                <w:rStyle w:val="Body"/>
              </w:rPr>
              <w:t>Work with spreadsheets, collect and analyze data</w:t>
            </w:r>
          </w:p>
        </w:tc>
      </w:tr>
      <w:tr w:rsidR="00037CAE" w:rsidRPr="00EA359F" w:rsidTr="00C023F3">
        <w:tc>
          <w:tcPr>
            <w:tcW w:w="3078" w:type="dxa"/>
          </w:tcPr>
          <w:p w:rsidR="00037CAE" w:rsidRPr="00EA359F" w:rsidRDefault="00037CAE" w:rsidP="00C023F3">
            <w:pPr>
              <w:rPr>
                <w:rStyle w:val="Body"/>
              </w:rPr>
            </w:pPr>
            <w:r w:rsidRPr="00EA359F">
              <w:rPr>
                <w:rStyle w:val="Body"/>
              </w:rPr>
              <w:t xml:space="preserve">Leadership or personnel </w:t>
            </w:r>
          </w:p>
        </w:tc>
        <w:tc>
          <w:tcPr>
            <w:tcW w:w="5220" w:type="dxa"/>
          </w:tcPr>
          <w:p w:rsidR="00037CAE" w:rsidRPr="00EA359F" w:rsidRDefault="00037CAE" w:rsidP="00C023F3">
            <w:pPr>
              <w:pStyle w:val="ListParagraph"/>
              <w:ind w:left="0"/>
              <w:rPr>
                <w:rStyle w:val="Body"/>
              </w:rPr>
            </w:pPr>
            <w:r w:rsidRPr="00EA359F">
              <w:rPr>
                <w:rStyle w:val="Body"/>
              </w:rPr>
              <w:t>Training and communications abilities</w:t>
            </w:r>
          </w:p>
        </w:tc>
      </w:tr>
      <w:tr w:rsidR="00037CAE" w:rsidRPr="00EA359F" w:rsidTr="00C023F3">
        <w:tc>
          <w:tcPr>
            <w:tcW w:w="3078" w:type="dxa"/>
          </w:tcPr>
          <w:p w:rsidR="00037CAE" w:rsidRPr="00EA359F" w:rsidRDefault="00037CAE" w:rsidP="00C023F3">
            <w:pPr>
              <w:rPr>
                <w:rStyle w:val="Body"/>
              </w:rPr>
            </w:pPr>
            <w:r w:rsidRPr="00EA359F">
              <w:rPr>
                <w:rStyle w:val="Body"/>
              </w:rPr>
              <w:t>Facilities or maintenance</w:t>
            </w:r>
          </w:p>
        </w:tc>
        <w:tc>
          <w:tcPr>
            <w:tcW w:w="5220" w:type="dxa"/>
          </w:tcPr>
          <w:p w:rsidR="00037CAE" w:rsidRPr="00EA359F" w:rsidRDefault="00037CAE" w:rsidP="00C023F3">
            <w:pPr>
              <w:pStyle w:val="ListParagraph"/>
              <w:ind w:left="0"/>
              <w:rPr>
                <w:rStyle w:val="Body"/>
              </w:rPr>
            </w:pPr>
            <w:r w:rsidRPr="00EA359F">
              <w:rPr>
                <w:rStyle w:val="Body"/>
              </w:rPr>
              <w:t>Understanding of energy requirements</w:t>
            </w:r>
          </w:p>
        </w:tc>
      </w:tr>
      <w:tr w:rsidR="00037CAE" w:rsidRPr="00EA359F" w:rsidTr="00C023F3">
        <w:tc>
          <w:tcPr>
            <w:tcW w:w="3078" w:type="dxa"/>
          </w:tcPr>
          <w:p w:rsidR="00037CAE" w:rsidRPr="00EA359F" w:rsidRDefault="00037CAE" w:rsidP="00C023F3">
            <w:pPr>
              <w:rPr>
                <w:rStyle w:val="Body"/>
              </w:rPr>
            </w:pPr>
            <w:r w:rsidRPr="00EA359F">
              <w:rPr>
                <w:rStyle w:val="Body"/>
              </w:rPr>
              <w:t>Support in implementation</w:t>
            </w:r>
          </w:p>
        </w:tc>
        <w:tc>
          <w:tcPr>
            <w:tcW w:w="5220" w:type="dxa"/>
          </w:tcPr>
          <w:p w:rsidR="00037CAE" w:rsidRPr="00EA359F" w:rsidRDefault="00037CAE" w:rsidP="00C023F3">
            <w:pPr>
              <w:pStyle w:val="ListParagraph"/>
              <w:ind w:left="0"/>
              <w:rPr>
                <w:rStyle w:val="Body"/>
              </w:rPr>
            </w:pPr>
            <w:r w:rsidRPr="00EA359F">
              <w:rPr>
                <w:rStyle w:val="Body"/>
              </w:rPr>
              <w:t>Enthusiasm for energy improvement</w:t>
            </w:r>
          </w:p>
        </w:tc>
      </w:tr>
    </w:tbl>
    <w:p w:rsidR="00037CAE" w:rsidRPr="00EA359F" w:rsidRDefault="00037CAE" w:rsidP="00037CAE">
      <w:pPr>
        <w:pStyle w:val="ListParagraph"/>
        <w:rPr>
          <w:rStyle w:val="Body"/>
        </w:rPr>
      </w:pPr>
    </w:p>
    <w:p w:rsidR="00037CAE" w:rsidRPr="00EA359F" w:rsidRDefault="00037CAE" w:rsidP="00037CAE">
      <w:pPr>
        <w:pStyle w:val="ListParagraph"/>
        <w:numPr>
          <w:ilvl w:val="0"/>
          <w:numId w:val="2"/>
        </w:numPr>
        <w:spacing w:before="360" w:after="120"/>
        <w:ind w:left="1354" w:hanging="1354"/>
        <w:contextualSpacing w:val="0"/>
        <w:rPr>
          <w:rStyle w:val="Body"/>
        </w:rPr>
      </w:pPr>
      <w:r w:rsidRPr="00EA359F">
        <w:rPr>
          <w:rStyle w:val="Body"/>
        </w:rPr>
        <w:t>Either by management appointment or by team election, choose the leader of the team (“Energy Champion”) to perform the following tasks:</w:t>
      </w:r>
    </w:p>
    <w:p w:rsidR="00037CAE" w:rsidRPr="00EA359F" w:rsidRDefault="00037CAE" w:rsidP="00EA359F">
      <w:pPr>
        <w:pStyle w:val="ListParagraph"/>
        <w:numPr>
          <w:ilvl w:val="2"/>
          <w:numId w:val="5"/>
        </w:numPr>
        <w:rPr>
          <w:rStyle w:val="Body"/>
        </w:rPr>
      </w:pPr>
      <w:r w:rsidRPr="00EA359F">
        <w:rPr>
          <w:rStyle w:val="Body"/>
        </w:rPr>
        <w:t>Coordinate the team’s efforts</w:t>
      </w:r>
    </w:p>
    <w:p w:rsidR="00037CAE" w:rsidRPr="00EA359F" w:rsidRDefault="00037CAE" w:rsidP="00EA359F">
      <w:pPr>
        <w:pStyle w:val="ListParagraph"/>
        <w:numPr>
          <w:ilvl w:val="2"/>
          <w:numId w:val="5"/>
        </w:numPr>
        <w:rPr>
          <w:rStyle w:val="Body"/>
        </w:rPr>
      </w:pPr>
      <w:r w:rsidRPr="00EA359F">
        <w:rPr>
          <w:rStyle w:val="Body"/>
        </w:rPr>
        <w:t>Oversee planning and implementation of projects</w:t>
      </w:r>
    </w:p>
    <w:p w:rsidR="00037CAE" w:rsidRPr="00EA359F" w:rsidRDefault="00037CAE" w:rsidP="00EA359F">
      <w:pPr>
        <w:pStyle w:val="ListParagraph"/>
        <w:numPr>
          <w:ilvl w:val="2"/>
          <w:numId w:val="5"/>
        </w:numPr>
        <w:rPr>
          <w:rStyle w:val="Body"/>
        </w:rPr>
      </w:pPr>
      <w:r w:rsidRPr="00EA359F">
        <w:rPr>
          <w:rStyle w:val="Body"/>
        </w:rPr>
        <w:t>Act as a liaison with management</w:t>
      </w:r>
    </w:p>
    <w:p w:rsidR="00037CAE" w:rsidRPr="00EA359F" w:rsidRDefault="00037CAE" w:rsidP="00037CAE">
      <w:pPr>
        <w:pStyle w:val="ListParagraph"/>
        <w:numPr>
          <w:ilvl w:val="0"/>
          <w:numId w:val="2"/>
        </w:numPr>
        <w:spacing w:before="360" w:after="120"/>
        <w:ind w:left="1354" w:hanging="1354"/>
        <w:contextualSpacing w:val="0"/>
        <w:rPr>
          <w:rStyle w:val="Body"/>
        </w:rPr>
      </w:pPr>
      <w:r w:rsidRPr="00EA359F">
        <w:rPr>
          <w:rStyle w:val="Body"/>
        </w:rPr>
        <w:t>Clarify to the team the responsibilities of the group:</w:t>
      </w:r>
    </w:p>
    <w:p w:rsidR="00037CAE" w:rsidRPr="00EA359F" w:rsidRDefault="00037CAE" w:rsidP="00EA359F">
      <w:pPr>
        <w:pStyle w:val="ListParagraph"/>
        <w:numPr>
          <w:ilvl w:val="0"/>
          <w:numId w:val="6"/>
        </w:numPr>
        <w:rPr>
          <w:rStyle w:val="Body"/>
        </w:rPr>
      </w:pPr>
      <w:r w:rsidRPr="00EA359F">
        <w:rPr>
          <w:rStyle w:val="Body"/>
        </w:rPr>
        <w:t>Define and understand the current energy status</w:t>
      </w:r>
    </w:p>
    <w:p w:rsidR="00037CAE" w:rsidRPr="00EA359F" w:rsidRDefault="00037CAE" w:rsidP="00EA359F">
      <w:pPr>
        <w:pStyle w:val="ListParagraph"/>
        <w:numPr>
          <w:ilvl w:val="0"/>
          <w:numId w:val="6"/>
        </w:numPr>
        <w:rPr>
          <w:rStyle w:val="Body"/>
        </w:rPr>
      </w:pPr>
      <w:r w:rsidRPr="00EA359F">
        <w:rPr>
          <w:rStyle w:val="Body"/>
        </w:rPr>
        <w:t>Identify, qualify, plan, prioritize and implement projects</w:t>
      </w:r>
    </w:p>
    <w:p w:rsidR="00037CAE" w:rsidRPr="00EA359F" w:rsidRDefault="00037CAE" w:rsidP="00EA359F">
      <w:pPr>
        <w:pStyle w:val="ListParagraph"/>
        <w:numPr>
          <w:ilvl w:val="0"/>
          <w:numId w:val="6"/>
        </w:numPr>
        <w:rPr>
          <w:rStyle w:val="Body"/>
        </w:rPr>
      </w:pPr>
      <w:r w:rsidRPr="00EA359F">
        <w:rPr>
          <w:rStyle w:val="Body"/>
        </w:rPr>
        <w:t>Share enthusiasm, strategies, and successes</w:t>
      </w:r>
    </w:p>
    <w:p w:rsidR="00037CAE" w:rsidRPr="00EA359F" w:rsidRDefault="00037CAE" w:rsidP="00EA359F">
      <w:pPr>
        <w:pStyle w:val="ListParagraph"/>
        <w:numPr>
          <w:ilvl w:val="0"/>
          <w:numId w:val="6"/>
        </w:numPr>
        <w:rPr>
          <w:rStyle w:val="Body"/>
        </w:rPr>
      </w:pPr>
      <w:r w:rsidRPr="00EA359F">
        <w:rPr>
          <w:rStyle w:val="Body"/>
        </w:rPr>
        <w:t>Follow the Plan-Do-Check-Act strategy</w:t>
      </w:r>
    </w:p>
    <w:p w:rsidR="00037CAE" w:rsidRPr="00EA359F" w:rsidRDefault="00037CAE" w:rsidP="00037CAE">
      <w:pPr>
        <w:pStyle w:val="ListParagraph"/>
        <w:numPr>
          <w:ilvl w:val="0"/>
          <w:numId w:val="2"/>
        </w:numPr>
        <w:spacing w:before="360" w:after="120"/>
        <w:ind w:left="1354" w:hanging="1354"/>
        <w:contextualSpacing w:val="0"/>
        <w:rPr>
          <w:rStyle w:val="Body"/>
        </w:rPr>
      </w:pPr>
      <w:r w:rsidRPr="00EA359F">
        <w:rPr>
          <w:rStyle w:val="Body"/>
        </w:rPr>
        <w:t>Organize the team:</w:t>
      </w:r>
    </w:p>
    <w:p w:rsidR="00037CAE" w:rsidRPr="00EA359F" w:rsidRDefault="00037CAE" w:rsidP="006E4B46">
      <w:pPr>
        <w:pStyle w:val="ListParagraph"/>
        <w:numPr>
          <w:ilvl w:val="0"/>
          <w:numId w:val="7"/>
        </w:numPr>
        <w:rPr>
          <w:rStyle w:val="Body"/>
        </w:rPr>
      </w:pPr>
      <w:r w:rsidRPr="00EA359F">
        <w:rPr>
          <w:rStyle w:val="Body"/>
        </w:rPr>
        <w:t>Establish regular monthly meetings that follow a prepared agenda</w:t>
      </w:r>
    </w:p>
    <w:p w:rsidR="00037CAE" w:rsidRPr="00EA359F" w:rsidRDefault="00037CAE" w:rsidP="006E4B46">
      <w:pPr>
        <w:pStyle w:val="ListParagraph"/>
        <w:numPr>
          <w:ilvl w:val="0"/>
          <w:numId w:val="7"/>
        </w:numPr>
        <w:rPr>
          <w:rStyle w:val="Body"/>
        </w:rPr>
      </w:pPr>
      <w:r w:rsidRPr="00EA359F">
        <w:rPr>
          <w:rStyle w:val="Body"/>
        </w:rPr>
        <w:t>Provide rules for communication between members</w:t>
      </w:r>
    </w:p>
    <w:p w:rsidR="00037CAE" w:rsidRPr="00EA359F" w:rsidRDefault="00037CAE" w:rsidP="00037CAE">
      <w:pPr>
        <w:pStyle w:val="ListParagraph"/>
        <w:numPr>
          <w:ilvl w:val="0"/>
          <w:numId w:val="2"/>
        </w:numPr>
        <w:spacing w:before="360" w:after="120"/>
        <w:ind w:left="1354" w:hanging="1354"/>
        <w:contextualSpacing w:val="0"/>
        <w:rPr>
          <w:rStyle w:val="Body"/>
        </w:rPr>
      </w:pPr>
      <w:r w:rsidRPr="00EA359F">
        <w:rPr>
          <w:rStyle w:val="Body"/>
        </w:rPr>
        <w:t>Identify roles/responsibilities for each member using the Energy Team Worksheet</w:t>
      </w:r>
    </w:p>
    <w:p w:rsidR="00037CAE" w:rsidRPr="00EA359F" w:rsidRDefault="00037CAE" w:rsidP="00037CAE">
      <w:pPr>
        <w:pStyle w:val="ListParagraph"/>
        <w:numPr>
          <w:ilvl w:val="0"/>
          <w:numId w:val="2"/>
        </w:numPr>
        <w:spacing w:before="360" w:after="120"/>
        <w:ind w:left="1354" w:hanging="1354"/>
        <w:contextualSpacing w:val="0"/>
        <w:rPr>
          <w:rStyle w:val="Body"/>
        </w:rPr>
      </w:pPr>
      <w:r w:rsidRPr="00EA359F">
        <w:rPr>
          <w:rStyle w:val="Body"/>
        </w:rPr>
        <w:t>Provide adequate resources needed for the team to fulfill their function, especially:</w:t>
      </w:r>
    </w:p>
    <w:p w:rsidR="00037CAE" w:rsidRPr="00EA359F" w:rsidRDefault="00037CAE" w:rsidP="006E4B46">
      <w:pPr>
        <w:pStyle w:val="ListParagraph"/>
        <w:numPr>
          <w:ilvl w:val="0"/>
          <w:numId w:val="8"/>
        </w:numPr>
        <w:rPr>
          <w:rStyle w:val="Body"/>
        </w:rPr>
      </w:pPr>
      <w:r w:rsidRPr="00EA359F">
        <w:rPr>
          <w:rStyle w:val="Body"/>
        </w:rPr>
        <w:t>Time</w:t>
      </w:r>
    </w:p>
    <w:p w:rsidR="00037CAE" w:rsidRPr="00EA359F" w:rsidRDefault="00037CAE" w:rsidP="006E4B46">
      <w:pPr>
        <w:pStyle w:val="ListParagraph"/>
        <w:numPr>
          <w:ilvl w:val="0"/>
          <w:numId w:val="8"/>
        </w:numPr>
        <w:rPr>
          <w:rStyle w:val="Body"/>
        </w:rPr>
      </w:pPr>
      <w:r w:rsidRPr="00EA359F">
        <w:rPr>
          <w:rStyle w:val="Body"/>
        </w:rPr>
        <w:t>Money</w:t>
      </w:r>
    </w:p>
    <w:p w:rsidR="00037CAE" w:rsidRPr="00EA359F" w:rsidRDefault="00037CAE" w:rsidP="006E4B46">
      <w:pPr>
        <w:pStyle w:val="ListParagraph"/>
        <w:numPr>
          <w:ilvl w:val="0"/>
          <w:numId w:val="8"/>
        </w:numPr>
        <w:rPr>
          <w:rStyle w:val="Body"/>
        </w:rPr>
      </w:pPr>
      <w:r w:rsidRPr="00EA359F">
        <w:rPr>
          <w:rStyle w:val="Body"/>
        </w:rPr>
        <w:t>Authority</w:t>
      </w:r>
    </w:p>
    <w:p w:rsidR="00037CAE" w:rsidRPr="00EA359F" w:rsidRDefault="00037CAE" w:rsidP="00037CAE">
      <w:pPr>
        <w:pStyle w:val="ListParagraph"/>
        <w:rPr>
          <w:rStyle w:val="Body"/>
        </w:rPr>
      </w:pPr>
    </w:p>
    <w:p w:rsidR="00590FE9" w:rsidRPr="00EA359F" w:rsidRDefault="00590FE9" w:rsidP="005654D3">
      <w:pPr>
        <w:spacing w:after="240"/>
        <w:rPr>
          <w:rStyle w:val="Body"/>
        </w:rPr>
      </w:pPr>
    </w:p>
    <w:sectPr w:rsidR="00590FE9" w:rsidRPr="00EA359F" w:rsidSect="00D67D11">
      <w:headerReference w:type="default" r:id="rId7"/>
      <w:footerReference w:type="default" r:id="rId8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4D" w:rsidRDefault="0001714D" w:rsidP="006172FE">
      <w:pPr>
        <w:spacing w:after="0" w:line="240" w:lineRule="auto"/>
      </w:pPr>
      <w:r>
        <w:separator/>
      </w:r>
    </w:p>
  </w:endnote>
  <w:endnote w:type="continuationSeparator" w:id="0">
    <w:p w:rsidR="0001714D" w:rsidRDefault="0001714D" w:rsidP="0061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D8" w:rsidRDefault="00A73ED8">
    <w:pPr>
      <w:pStyle w:val="Footer"/>
    </w:pPr>
  </w:p>
  <w:p w:rsidR="00A73ED8" w:rsidRDefault="00A73ED8">
    <w:pPr>
      <w:pStyle w:val="Footer"/>
    </w:pPr>
  </w:p>
  <w:p w:rsidR="00A73ED8" w:rsidRDefault="00A73ED8">
    <w:pPr>
      <w:pStyle w:val="Footer"/>
    </w:pPr>
  </w:p>
  <w:p w:rsidR="00A73ED8" w:rsidRDefault="00A73ED8">
    <w:pPr>
      <w:pStyle w:val="Footer"/>
    </w:pPr>
  </w:p>
  <w:p w:rsidR="00A73ED8" w:rsidRPr="00A73ED8" w:rsidRDefault="00A73ED8" w:rsidP="00A73ED8">
    <w:pPr>
      <w:pStyle w:val="Footer"/>
      <w:tabs>
        <w:tab w:val="left" w:pos="1440"/>
        <w:tab w:val="left" w:pos="3330"/>
        <w:tab w:val="right" w:pos="10080"/>
      </w:tabs>
      <w:rPr>
        <w:szCs w:val="20"/>
      </w:rPr>
    </w:pPr>
    <w:r>
      <w:rPr>
        <w:noProof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-367262</wp:posOffset>
          </wp:positionH>
          <wp:positionV relativeFrom="paragraph">
            <wp:posOffset>-438150</wp:posOffset>
          </wp:positionV>
          <wp:extent cx="2191848" cy="590550"/>
          <wp:effectExtent l="19050" t="0" r="0" b="0"/>
          <wp:wrapNone/>
          <wp:docPr id="2" name="Picture 3" descr="NEEA Playb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EA Playbook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1848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" w:name="OLE_LINK1"/>
    <w:bookmarkStart w:id="2" w:name="OLE_LINK2"/>
    <w:r>
      <w:rPr>
        <w:szCs w:val="16"/>
      </w:rPr>
      <w:tab/>
    </w:r>
    <w:r w:rsidR="006E4B46">
      <w:rPr>
        <w:szCs w:val="16"/>
      </w:rPr>
      <w:t xml:space="preserve">                           </w:t>
    </w:r>
    <w:r w:rsidR="005654D3">
      <w:rPr>
        <w:rFonts w:ascii="Arial Narrow" w:hAnsi="Arial Narrow" w:cs="Arial"/>
        <w:color w:val="666666"/>
        <w:szCs w:val="20"/>
      </w:rPr>
      <w:t>Tips for F</w:t>
    </w:r>
    <w:bookmarkEnd w:id="1"/>
    <w:bookmarkEnd w:id="2"/>
    <w:r w:rsidR="006E4B46">
      <w:rPr>
        <w:rFonts w:ascii="Arial Narrow" w:hAnsi="Arial Narrow" w:cs="Arial"/>
        <w:color w:val="666666"/>
        <w:szCs w:val="20"/>
      </w:rPr>
      <w:t>orming an Energy Team</w:t>
    </w:r>
    <w:r w:rsidRPr="0010104D">
      <w:rPr>
        <w:rFonts w:cs="Arial"/>
        <w:color w:val="666666"/>
        <w:szCs w:val="20"/>
      </w:rPr>
      <w:tab/>
    </w:r>
    <w:r w:rsidR="001C1BF6" w:rsidRPr="0010104D">
      <w:rPr>
        <w:rFonts w:ascii="Arial Narrow" w:hAnsi="Arial Narrow" w:cs="Arial"/>
        <w:color w:val="666666"/>
        <w:szCs w:val="20"/>
      </w:rPr>
      <w:fldChar w:fldCharType="begin"/>
    </w:r>
    <w:r w:rsidRPr="0010104D">
      <w:rPr>
        <w:rFonts w:ascii="Arial Narrow" w:hAnsi="Arial Narrow" w:cs="Arial"/>
        <w:color w:val="666666"/>
        <w:szCs w:val="20"/>
      </w:rPr>
      <w:instrText xml:space="preserve"> PAGE   \* MERGEFORMAT </w:instrText>
    </w:r>
    <w:r w:rsidR="001C1BF6" w:rsidRPr="0010104D">
      <w:rPr>
        <w:rFonts w:ascii="Arial Narrow" w:hAnsi="Arial Narrow" w:cs="Arial"/>
        <w:color w:val="666666"/>
        <w:szCs w:val="20"/>
      </w:rPr>
      <w:fldChar w:fldCharType="separate"/>
    </w:r>
    <w:r w:rsidR="00683F8A">
      <w:rPr>
        <w:rFonts w:ascii="Arial Narrow" w:hAnsi="Arial Narrow" w:cs="Arial"/>
        <w:noProof/>
        <w:color w:val="666666"/>
        <w:szCs w:val="20"/>
      </w:rPr>
      <w:t>1</w:t>
    </w:r>
    <w:r w:rsidR="001C1BF6" w:rsidRPr="0010104D">
      <w:rPr>
        <w:rFonts w:ascii="Arial Narrow" w:hAnsi="Arial Narrow" w:cs="Arial"/>
        <w:color w:val="666666"/>
        <w:szCs w:val="20"/>
      </w:rPr>
      <w:fldChar w:fldCharType="end"/>
    </w:r>
    <w:r w:rsidRPr="0010104D">
      <w:rPr>
        <w:rFonts w:ascii="Arial Narrow" w:hAnsi="Arial Narrow" w:cs="Arial"/>
        <w:color w:val="666666"/>
        <w:szCs w:val="20"/>
      </w:rPr>
      <w:t xml:space="preserve"> of </w:t>
    </w:r>
    <w:fldSimple w:instr=" NUMPAGES   \* MERGEFORMAT ">
      <w:r w:rsidR="00683F8A" w:rsidRPr="00683F8A">
        <w:rPr>
          <w:rFonts w:ascii="Arial Narrow" w:hAnsi="Arial Narrow" w:cs="Arial"/>
          <w:noProof/>
          <w:color w:val="666666"/>
          <w:szCs w:val="20"/>
        </w:rPr>
        <w:t>1</w:t>
      </w:r>
    </w:fldSimple>
    <w:r>
      <w:rPr>
        <w:rFonts w:ascii="Webdings" w:hAnsi="Webdings"/>
        <w:b/>
        <w:bCs/>
        <w:color w:val="942923"/>
        <w:sz w:val="44"/>
        <w:szCs w:val="4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4D" w:rsidRDefault="0001714D" w:rsidP="006172FE">
      <w:pPr>
        <w:spacing w:after="0" w:line="240" w:lineRule="auto"/>
      </w:pPr>
      <w:r>
        <w:separator/>
      </w:r>
    </w:p>
  </w:footnote>
  <w:footnote w:type="continuationSeparator" w:id="0">
    <w:p w:rsidR="0001714D" w:rsidRDefault="0001714D" w:rsidP="0061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FE" w:rsidRDefault="001C1BF6">
    <w:pPr>
      <w:pStyle w:val="Header"/>
    </w:pPr>
    <w:r>
      <w:rPr>
        <w:noProof/>
      </w:rPr>
      <w:pict>
        <v:rect id="Rectangle 13" o:spid="_x0000_s4097" style="position:absolute;margin-left:320.2pt;margin-top:-12.2pt;width:151.9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" filled="f" fillcolor="#099" strokecolor="#8cc646">
          <v:shadow color="#087534"/>
          <v:textbox>
            <w:txbxContent>
              <w:p w:rsidR="006172FE" w:rsidRDefault="006172FE" w:rsidP="006172FE">
                <w:pPr>
                  <w:autoSpaceDE w:val="0"/>
                  <w:autoSpaceDN w:val="0"/>
                  <w:adjustRightInd w:val="0"/>
                  <w:rPr>
                    <w:rFonts w:cs="Arial"/>
                    <w:i/>
                    <w:iCs/>
                    <w:color w:val="FF9900"/>
                    <w:szCs w:val="20"/>
                  </w:rPr>
                </w:pPr>
              </w:p>
              <w:p w:rsidR="006172FE" w:rsidRPr="00AD1F7B" w:rsidRDefault="006172FE" w:rsidP="006172F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i/>
                    <w:iCs/>
                    <w:color w:val="8CC646"/>
                    <w:szCs w:val="20"/>
                  </w:rPr>
                </w:pPr>
                <w:r w:rsidRPr="00AD1F7B">
                  <w:rPr>
                    <w:rFonts w:cs="Arial"/>
                    <w:i/>
                    <w:iCs/>
                    <w:color w:val="8CC646"/>
                    <w:szCs w:val="20"/>
                  </w:rPr>
                  <w:t>Organization Logo Here</w:t>
                </w:r>
              </w:p>
            </w:txbxContent>
          </v:textbox>
        </v:rect>
      </w:pict>
    </w:r>
  </w:p>
  <w:p w:rsidR="006172FE" w:rsidRDefault="006172FE">
    <w:pPr>
      <w:pStyle w:val="Header"/>
    </w:pPr>
  </w:p>
  <w:p w:rsidR="006172FE" w:rsidRDefault="006172FE">
    <w:pPr>
      <w:pStyle w:val="Header"/>
    </w:pPr>
  </w:p>
  <w:p w:rsidR="006172FE" w:rsidRDefault="006172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E9C"/>
    <w:multiLevelType w:val="hybridMultilevel"/>
    <w:tmpl w:val="1312D7FC"/>
    <w:lvl w:ilvl="0" w:tplc="5BC2BA2E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color w:val="8CC64F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40496040"/>
    <w:multiLevelType w:val="hybridMultilevel"/>
    <w:tmpl w:val="9DE0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598E"/>
    <w:multiLevelType w:val="hybridMultilevel"/>
    <w:tmpl w:val="10BE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379A6"/>
    <w:multiLevelType w:val="hybridMultilevel"/>
    <w:tmpl w:val="699AB85E"/>
    <w:lvl w:ilvl="0" w:tplc="5BC2BA2E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color w:val="8CC64F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792A1923"/>
    <w:multiLevelType w:val="hybridMultilevel"/>
    <w:tmpl w:val="08C4A0B2"/>
    <w:lvl w:ilvl="0" w:tplc="5BC2BA2E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color w:val="8CC64F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792D127E"/>
    <w:multiLevelType w:val="hybridMultilevel"/>
    <w:tmpl w:val="59E40A22"/>
    <w:lvl w:ilvl="0" w:tplc="2AC66D5E">
      <w:start w:val="1"/>
      <w:numFmt w:val="decimal"/>
      <w:lvlText w:val="STEP %1."/>
      <w:lvlJc w:val="lef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BC2BA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C64F"/>
      </w:rPr>
    </w:lvl>
    <w:lvl w:ilvl="2" w:tplc="5BC2B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8CC64F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275D3"/>
    <w:multiLevelType w:val="hybridMultilevel"/>
    <w:tmpl w:val="498CF442"/>
    <w:lvl w:ilvl="0" w:tplc="2AC66D5E">
      <w:start w:val="1"/>
      <w:numFmt w:val="decimal"/>
      <w:lvlText w:val="STEP %1."/>
      <w:lvlJc w:val="lef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2300A"/>
    <w:multiLevelType w:val="hybridMultilevel"/>
    <w:tmpl w:val="3C84165E"/>
    <w:lvl w:ilvl="0" w:tplc="2AC66D5E">
      <w:start w:val="1"/>
      <w:numFmt w:val="decimal"/>
      <w:lvlText w:val="STEP %1."/>
      <w:lvlJc w:val="lef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BC2BA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C64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0FE9"/>
    <w:rsid w:val="0001714D"/>
    <w:rsid w:val="00037CAE"/>
    <w:rsid w:val="000434C2"/>
    <w:rsid w:val="001322DA"/>
    <w:rsid w:val="001C1BF6"/>
    <w:rsid w:val="001C6129"/>
    <w:rsid w:val="00214501"/>
    <w:rsid w:val="002F0482"/>
    <w:rsid w:val="00352614"/>
    <w:rsid w:val="00371AAE"/>
    <w:rsid w:val="003C770E"/>
    <w:rsid w:val="004554FB"/>
    <w:rsid w:val="004A4740"/>
    <w:rsid w:val="004E367F"/>
    <w:rsid w:val="00504C22"/>
    <w:rsid w:val="00505614"/>
    <w:rsid w:val="005069DA"/>
    <w:rsid w:val="005654D3"/>
    <w:rsid w:val="00590FE9"/>
    <w:rsid w:val="005A3D2D"/>
    <w:rsid w:val="005B5AF8"/>
    <w:rsid w:val="005E03AD"/>
    <w:rsid w:val="005F0C6D"/>
    <w:rsid w:val="005F55C4"/>
    <w:rsid w:val="005F55C5"/>
    <w:rsid w:val="006172FE"/>
    <w:rsid w:val="00666639"/>
    <w:rsid w:val="00673E9C"/>
    <w:rsid w:val="00683F8A"/>
    <w:rsid w:val="006E4B46"/>
    <w:rsid w:val="006F500B"/>
    <w:rsid w:val="00711173"/>
    <w:rsid w:val="00714FCE"/>
    <w:rsid w:val="007A00D4"/>
    <w:rsid w:val="007F0369"/>
    <w:rsid w:val="00835560"/>
    <w:rsid w:val="008373BC"/>
    <w:rsid w:val="00844D7A"/>
    <w:rsid w:val="008517C3"/>
    <w:rsid w:val="00854CC8"/>
    <w:rsid w:val="00914B44"/>
    <w:rsid w:val="00961F18"/>
    <w:rsid w:val="009C03F7"/>
    <w:rsid w:val="00A124F5"/>
    <w:rsid w:val="00A73ED8"/>
    <w:rsid w:val="00AD3E82"/>
    <w:rsid w:val="00AE2649"/>
    <w:rsid w:val="00B703B9"/>
    <w:rsid w:val="00BB504E"/>
    <w:rsid w:val="00BC37F2"/>
    <w:rsid w:val="00BC70D1"/>
    <w:rsid w:val="00C0145C"/>
    <w:rsid w:val="00C83DF3"/>
    <w:rsid w:val="00C86420"/>
    <w:rsid w:val="00D00623"/>
    <w:rsid w:val="00D1364B"/>
    <w:rsid w:val="00D67D11"/>
    <w:rsid w:val="00D7540B"/>
    <w:rsid w:val="00E05A08"/>
    <w:rsid w:val="00E45831"/>
    <w:rsid w:val="00E954DE"/>
    <w:rsid w:val="00EA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73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E9"/>
    <w:pPr>
      <w:ind w:left="720"/>
      <w:contextualSpacing/>
    </w:pPr>
  </w:style>
  <w:style w:type="table" w:styleId="TableGrid">
    <w:name w:val="Table Grid"/>
    <w:basedOn w:val="TableNormal"/>
    <w:uiPriority w:val="59"/>
    <w:rsid w:val="0059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basedOn w:val="DefaultParagraphFont"/>
    <w:rsid w:val="005069DA"/>
    <w:rPr>
      <w:rFonts w:ascii="Arial" w:hAnsi="Arial"/>
      <w:sz w:val="20"/>
    </w:rPr>
  </w:style>
  <w:style w:type="character" w:customStyle="1" w:styleId="BodyBold">
    <w:name w:val="Body Bold"/>
    <w:basedOn w:val="DefaultParagraphFont"/>
    <w:rsid w:val="005069DA"/>
    <w:rPr>
      <w:rFonts w:ascii="Arial" w:hAnsi="Arial"/>
      <w:b/>
      <w:bCs/>
      <w:sz w:val="20"/>
    </w:rPr>
  </w:style>
  <w:style w:type="paragraph" w:customStyle="1" w:styleId="Head">
    <w:name w:val="Head"/>
    <w:basedOn w:val="Normal"/>
    <w:rsid w:val="005654D3"/>
    <w:pPr>
      <w:spacing w:after="240" w:line="240" w:lineRule="auto"/>
      <w:jc w:val="center"/>
    </w:pPr>
    <w:rPr>
      <w:rFonts w:eastAsia="Times New Roman" w:cs="Arial"/>
      <w:b/>
      <w:caps/>
      <w:sz w:val="28"/>
      <w:szCs w:val="28"/>
    </w:rPr>
  </w:style>
  <w:style w:type="character" w:customStyle="1" w:styleId="Headinfo">
    <w:name w:val="Head [info]"/>
    <w:basedOn w:val="DefaultParagraphFont"/>
    <w:rsid w:val="00504C22"/>
    <w:rPr>
      <w:rFonts w:ascii="Arial" w:hAnsi="Arial"/>
      <w:b/>
      <w:bCs/>
      <w:iCs/>
      <w:color w:val="8CC646"/>
      <w:sz w:val="28"/>
    </w:rPr>
  </w:style>
  <w:style w:type="paragraph" w:customStyle="1" w:styleId="Subheadinfo">
    <w:name w:val="Subhead [info]"/>
    <w:basedOn w:val="Normal"/>
    <w:rsid w:val="005069DA"/>
    <w:pPr>
      <w:spacing w:after="0" w:line="240" w:lineRule="auto"/>
      <w:ind w:left="324"/>
      <w:jc w:val="center"/>
    </w:pPr>
    <w:rPr>
      <w:rFonts w:eastAsia="Times New Roman" w:cs="Times New Roman"/>
      <w:b/>
      <w:bCs/>
      <w:i/>
      <w:iCs/>
      <w:color w:val="8CC646"/>
      <w:szCs w:val="20"/>
    </w:rPr>
  </w:style>
  <w:style w:type="character" w:customStyle="1" w:styleId="Subheadinfounbold">
    <w:name w:val="Subhead [info] unbold"/>
    <w:basedOn w:val="DefaultParagraphFont"/>
    <w:rsid w:val="005069DA"/>
    <w:rPr>
      <w:rFonts w:ascii="Arial" w:hAnsi="Arial"/>
      <w:i/>
      <w:iCs/>
      <w:color w:val="8CC646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2FE"/>
  </w:style>
  <w:style w:type="paragraph" w:styleId="Footer">
    <w:name w:val="footer"/>
    <w:basedOn w:val="Normal"/>
    <w:link w:val="FooterChar"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72FE"/>
  </w:style>
  <w:style w:type="paragraph" w:styleId="BalloonText">
    <w:name w:val="Balloon Text"/>
    <w:basedOn w:val="Normal"/>
    <w:link w:val="BalloonTextChar"/>
    <w:uiPriority w:val="99"/>
    <w:semiHidden/>
    <w:unhideWhenUsed/>
    <w:rsid w:val="0061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73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E9"/>
    <w:pPr>
      <w:ind w:left="720"/>
      <w:contextualSpacing/>
    </w:pPr>
  </w:style>
  <w:style w:type="table" w:styleId="TableGrid">
    <w:name w:val="Table Grid"/>
    <w:basedOn w:val="TableNormal"/>
    <w:uiPriority w:val="59"/>
    <w:rsid w:val="0059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basedOn w:val="DefaultParagraphFont"/>
    <w:rsid w:val="005069DA"/>
    <w:rPr>
      <w:rFonts w:ascii="Arial" w:hAnsi="Arial"/>
      <w:sz w:val="20"/>
    </w:rPr>
  </w:style>
  <w:style w:type="character" w:customStyle="1" w:styleId="BodyBold">
    <w:name w:val="Body Bold"/>
    <w:basedOn w:val="DefaultParagraphFont"/>
    <w:rsid w:val="005069DA"/>
    <w:rPr>
      <w:rFonts w:ascii="Arial" w:hAnsi="Arial"/>
      <w:b/>
      <w:bCs/>
      <w:sz w:val="20"/>
    </w:rPr>
  </w:style>
  <w:style w:type="paragraph" w:customStyle="1" w:styleId="Head">
    <w:name w:val="Head"/>
    <w:basedOn w:val="Normal"/>
    <w:rsid w:val="005654D3"/>
    <w:pPr>
      <w:spacing w:after="240" w:line="240" w:lineRule="auto"/>
      <w:jc w:val="center"/>
    </w:pPr>
    <w:rPr>
      <w:rFonts w:eastAsia="Times New Roman" w:cs="Arial"/>
      <w:b/>
      <w:caps/>
      <w:sz w:val="28"/>
      <w:szCs w:val="28"/>
    </w:rPr>
  </w:style>
  <w:style w:type="character" w:customStyle="1" w:styleId="Headinfo">
    <w:name w:val="Head [info]"/>
    <w:basedOn w:val="DefaultParagraphFont"/>
    <w:rsid w:val="00504C22"/>
    <w:rPr>
      <w:rFonts w:ascii="Arial" w:hAnsi="Arial"/>
      <w:b/>
      <w:bCs/>
      <w:iCs/>
      <w:color w:val="8CC646"/>
      <w:sz w:val="28"/>
    </w:rPr>
  </w:style>
  <w:style w:type="paragraph" w:customStyle="1" w:styleId="Subheadinfo">
    <w:name w:val="Subhead [info]"/>
    <w:basedOn w:val="Normal"/>
    <w:rsid w:val="005069DA"/>
    <w:pPr>
      <w:spacing w:after="0" w:line="240" w:lineRule="auto"/>
      <w:ind w:left="324"/>
      <w:jc w:val="center"/>
    </w:pPr>
    <w:rPr>
      <w:rFonts w:eastAsia="Times New Roman" w:cs="Times New Roman"/>
      <w:b/>
      <w:bCs/>
      <w:i/>
      <w:iCs/>
      <w:color w:val="8CC646"/>
      <w:szCs w:val="20"/>
    </w:rPr>
  </w:style>
  <w:style w:type="character" w:customStyle="1" w:styleId="Subheadinfounbold">
    <w:name w:val="Subhead [info] unbold"/>
    <w:basedOn w:val="DefaultParagraphFont"/>
    <w:rsid w:val="005069DA"/>
    <w:rPr>
      <w:rFonts w:ascii="Arial" w:hAnsi="Arial"/>
      <w:i/>
      <w:iCs/>
      <w:color w:val="8CC646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2FE"/>
  </w:style>
  <w:style w:type="paragraph" w:styleId="Footer">
    <w:name w:val="footer"/>
    <w:basedOn w:val="Normal"/>
    <w:link w:val="FooterChar"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72FE"/>
  </w:style>
  <w:style w:type="paragraph" w:styleId="BalloonText">
    <w:name w:val="Balloon Text"/>
    <w:basedOn w:val="Normal"/>
    <w:link w:val="BalloonTextChar"/>
    <w:uiPriority w:val="99"/>
    <w:semiHidden/>
    <w:unhideWhenUsed/>
    <w:rsid w:val="0061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0d54e93-d257-444a-897f-4bd885f63bd7" ContentTypeId="0x010100F6262F0A7F2EBC449AADF4C50ACDDB6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EA Core Document" ma:contentTypeID="0x010100F6262F0A7F2EBC449AADF4C50ACDDB6A00AD05A5F18E741440903141C1C262DE15" ma:contentTypeVersion="26" ma:contentTypeDescription="NEEA's core content type" ma:contentTypeScope="" ma:versionID="adbf93929427efaa5af908aad8f13fdd">
  <xsd:schema xmlns:xsd="http://www.w3.org/2001/XMLSchema" xmlns:xs="http://www.w3.org/2001/XMLSchema" xmlns:p="http://schemas.microsoft.com/office/2006/metadata/properties" xmlns:ns2="b0026184-765f-4768-b711-70a371f96413" xmlns:ns3="28ee65f5-b804-4446-bd31-19828c4e5a72" xmlns:ns4="ef23e667-b1b1-4f6f-bc41-7f12c3eaf1a0" targetNamespace="http://schemas.microsoft.com/office/2006/metadata/properties" ma:root="true" ma:fieldsID="30df6a1febca878eb6209abefd7c77b1" ns2:_="" ns3:_="" ns4:_="">
    <xsd:import namespace="b0026184-765f-4768-b711-70a371f96413"/>
    <xsd:import namespace="28ee65f5-b804-4446-bd31-19828c4e5a72"/>
    <xsd:import namespace="ef23e667-b1b1-4f6f-bc41-7f12c3eaf1a0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Status" minOccurs="0"/>
                <xsd:element ref="ns2:af37d51591e54ee792e4452031f0e71e" minOccurs="0"/>
                <xsd:element ref="ns2:TaxCatchAll" minOccurs="0"/>
                <xsd:element ref="ns2:TaxCatchAllLabel" minOccurs="0"/>
                <xsd:element ref="ns3:e2c968f3228c4d48a56208802e789ca2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26184-765f-4768-b711-70a371f96413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Asset Owner" ma:description="The NEEA Employee responsible for the content of this file." ma:list="UserInfo" ma:SearchPeopleOnly="false" ma:SharePointGroup="0" ma:internalName="Document_x0020_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4" nillable="true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af37d51591e54ee792e4452031f0e71e" ma:index="8" nillable="true" ma:taxonomy="true" ma:internalName="af37d51591e54ee792e4452031f0e71e" ma:taxonomyFieldName="Classification_x0020_Level" ma:displayName="Classification Level" ma:default="" ma:fieldId="{af37d515-91e5-4ee7-92e4-452031f0e71e}" ma:sspId="a0d54e93-d257-444a-897f-4bd885f63bd7" ma:termSetId="1b8bac97-d0b1-4a0d-81f6-dbb4ea88b6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ec4fa18-9fc2-4ad2-a46d-9d96ce67e502}" ma:internalName="TaxCatchAll" ma:showField="CatchAllData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ec4fa18-9fc2-4ad2-a46d-9d96ce67e502}" ma:internalName="TaxCatchAllLabel" ma:readOnly="true" ma:showField="CatchAllDataLabel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65f5-b804-4446-bd31-19828c4e5a72" elementFormDefault="qualified">
    <xsd:import namespace="http://schemas.microsoft.com/office/2006/documentManagement/types"/>
    <xsd:import namespace="http://schemas.microsoft.com/office/infopath/2007/PartnerControls"/>
    <xsd:element name="e2c968f3228c4d48a56208802e789ca2" ma:index="15" nillable="true" ma:taxonomy="true" ma:internalName="e2c968f3228c4d48a56208802e789ca2" ma:taxonomyFieldName="Document_x0020_Type" ma:displayName="Document Type" ma:default="" ma:fieldId="{e2c968f3-228c-4d48-a562-08802e789ca2}" ma:sspId="a0d54e93-d257-444a-897f-4bd885f63bd7" ma:termSetId="cf1fbaed-fdd8-4686-879f-5923a0ed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3e667-b1b1-4f6f-bc41-7f12c3eaf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37d51591e54ee792e4452031f0e71e xmlns="b0026184-765f-4768-b711-70a371f96413">
      <Terms xmlns="http://schemas.microsoft.com/office/infopath/2007/PartnerControls"/>
    </af37d51591e54ee792e4452031f0e71e>
    <TaxCatchAll xmlns="b0026184-765f-4768-b711-70a371f96413"/>
    <Document_x0020_Owner xmlns="b0026184-765f-4768-b711-70a371f96413">
      <UserInfo>
        <DisplayName/>
        <AccountId xsi:nil="true"/>
        <AccountType/>
      </UserInfo>
    </Document_x0020_Owner>
    <Document_x0020_Status xmlns="b0026184-765f-4768-b711-70a371f96413">Draft</Document_x0020_Status>
    <e2c968f3228c4d48a56208802e789ca2 xmlns="28ee65f5-b804-4446-bd31-19828c4e5a72">
      <Terms xmlns="http://schemas.microsoft.com/office/infopath/2007/PartnerControls"/>
    </e2c968f3228c4d48a56208802e789ca2>
  </documentManagement>
</p:properties>
</file>

<file path=customXml/itemProps1.xml><?xml version="1.0" encoding="utf-8"?>
<ds:datastoreItem xmlns:ds="http://schemas.openxmlformats.org/officeDocument/2006/customXml" ds:itemID="{9F50C76C-1ED7-4AD0-8E87-82336B8EE4D4}"/>
</file>

<file path=customXml/itemProps2.xml><?xml version="1.0" encoding="utf-8"?>
<ds:datastoreItem xmlns:ds="http://schemas.openxmlformats.org/officeDocument/2006/customXml" ds:itemID="{20C5C2AB-7645-4278-934F-3D4614051AD4}"/>
</file>

<file path=customXml/itemProps3.xml><?xml version="1.0" encoding="utf-8"?>
<ds:datastoreItem xmlns:ds="http://schemas.openxmlformats.org/officeDocument/2006/customXml" ds:itemID="{3172E380-E620-47BA-A554-E9B4B173F2E9}"/>
</file>

<file path=customXml/itemProps4.xml><?xml version="1.0" encoding="utf-8"?>
<ds:datastoreItem xmlns:ds="http://schemas.openxmlformats.org/officeDocument/2006/customXml" ds:itemID="{E04EBAD9-7109-4200-94BB-CD32881B8E71}"/>
</file>

<file path=customXml/itemProps5.xml><?xml version="1.0" encoding="utf-8"?>
<ds:datastoreItem xmlns:ds="http://schemas.openxmlformats.org/officeDocument/2006/customXml" ds:itemID="{D4B2FCC0-126C-43FD-90F5-0F31DDEF4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Energy Efficiency Alliance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Gordon Fasbender</cp:lastModifiedBy>
  <cp:revision>2</cp:revision>
  <dcterms:created xsi:type="dcterms:W3CDTF">2013-07-14T15:02:00Z</dcterms:created>
  <dcterms:modified xsi:type="dcterms:W3CDTF">2013-07-14T15:02:00Z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0x010100F6262F0A7F2EBC449AADF4C50ACDDB6A00AD05A5F18E741440903141C1C262DE15</vt:lpwstr>
  </property>
</Properties>
</file>